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05" w:rsidRDefault="00BC49AA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Klagomålsblankett</w:t>
      </w:r>
    </w:p>
    <w:p w:rsidR="008E0005" w:rsidRDefault="008E0005">
      <w:pPr>
        <w:pStyle w:val="Standard"/>
        <w:jc w:val="center"/>
      </w:pPr>
    </w:p>
    <w:p w:rsidR="008E0005" w:rsidRDefault="008E0005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8E0005" w:rsidRDefault="00BC49AA">
      <w:pPr>
        <w:pStyle w:val="Standard"/>
      </w:pPr>
      <w:r>
        <w:rPr>
          <w:rFonts w:ascii="Arial" w:hAnsi="Arial" w:cs="Arial"/>
          <w:sz w:val="28"/>
          <w:szCs w:val="28"/>
        </w:rPr>
        <w:t>Dina Klagomål:</w:t>
      </w: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8E0005">
      <w:pPr>
        <w:pStyle w:val="western"/>
        <w:rPr>
          <w:sz w:val="20"/>
          <w:szCs w:val="20"/>
        </w:rPr>
      </w:pPr>
    </w:p>
    <w:p w:rsidR="008E0005" w:rsidRDefault="008E0005">
      <w:pPr>
        <w:pStyle w:val="western"/>
        <w:rPr>
          <w:sz w:val="20"/>
          <w:szCs w:val="20"/>
        </w:rPr>
      </w:pPr>
    </w:p>
    <w:p w:rsidR="008E0005" w:rsidRDefault="008E0005">
      <w:pPr>
        <w:pStyle w:val="western"/>
        <w:rPr>
          <w:sz w:val="20"/>
          <w:szCs w:val="20"/>
        </w:rPr>
      </w:pPr>
    </w:p>
    <w:p w:rsidR="008E0005" w:rsidRDefault="008E0005">
      <w:pPr>
        <w:pStyle w:val="western"/>
        <w:rPr>
          <w:sz w:val="20"/>
          <w:szCs w:val="20"/>
        </w:rPr>
      </w:pPr>
    </w:p>
    <w:p w:rsidR="008E0005" w:rsidRDefault="008E0005">
      <w:pPr>
        <w:pStyle w:val="western"/>
        <w:rPr>
          <w:sz w:val="20"/>
          <w:szCs w:val="20"/>
        </w:rPr>
      </w:pPr>
    </w:p>
    <w:p w:rsidR="008E0005" w:rsidRDefault="00BC49A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Dina åsikter kommer att registreras, sammanställas och användas som en del i vårt arbete att förbättra Högbo förskolas service.</w:t>
      </w:r>
    </w:p>
    <w:p w:rsidR="008E0005" w:rsidRDefault="00BC49AA">
      <w:pPr>
        <w:pStyle w:val="western"/>
        <w:rPr>
          <w:sz w:val="20"/>
          <w:szCs w:val="20"/>
        </w:rPr>
      </w:pPr>
      <w:r>
        <w:rPr>
          <w:i/>
          <w:iCs/>
          <w:sz w:val="20"/>
          <w:szCs w:val="20"/>
        </w:rPr>
        <w:t>Den som</w:t>
      </w:r>
      <w:r>
        <w:rPr>
          <w:i/>
          <w:iCs/>
          <w:sz w:val="20"/>
          <w:szCs w:val="20"/>
        </w:rPr>
        <w:t xml:space="preserve"> lämnat klagomål kan, om denne anser att de vidtagna åtgärderna inte är förenliga med skollagen eller gällande förordningar, gå vidare till skolformschefen för förskolan i Sandvikens kommun: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Sandvikens kommun</w:t>
      </w:r>
    </w:p>
    <w:p w:rsidR="008E0005" w:rsidRDefault="00BC49AA">
      <w:pPr>
        <w:pStyle w:val="western"/>
        <w:rPr>
          <w:sz w:val="20"/>
          <w:szCs w:val="20"/>
        </w:rPr>
      </w:pPr>
      <w:r>
        <w:rPr>
          <w:i/>
          <w:iCs/>
          <w:sz w:val="20"/>
          <w:szCs w:val="20"/>
        </w:rPr>
        <w:t>Kunskapsförvaltningen, skolformschef förskola</w:t>
      </w:r>
    </w:p>
    <w:p w:rsidR="008E0005" w:rsidRDefault="00BC49AA">
      <w:pPr>
        <w:pStyle w:val="western"/>
        <w:rPr>
          <w:sz w:val="20"/>
          <w:szCs w:val="20"/>
        </w:rPr>
      </w:pPr>
      <w:r>
        <w:rPr>
          <w:i/>
          <w:iCs/>
          <w:sz w:val="20"/>
          <w:szCs w:val="20"/>
        </w:rPr>
        <w:t>811 80 Sandviken.</w:t>
      </w:r>
    </w:p>
    <w:p w:rsidR="008E0005" w:rsidRDefault="00BC49AA">
      <w:pPr>
        <w:pStyle w:val="western"/>
        <w:rPr>
          <w:sz w:val="20"/>
          <w:szCs w:val="20"/>
        </w:rPr>
      </w:pPr>
      <w:r>
        <w:rPr>
          <w:i/>
          <w:iCs/>
          <w:sz w:val="20"/>
          <w:szCs w:val="20"/>
        </w:rPr>
        <w:t>Alternativ är telefonkontakt med kunskapskontoret för vidare hantering, 026-241500.</w:t>
      </w:r>
    </w:p>
    <w:p w:rsidR="008E0005" w:rsidRDefault="00BC49AA">
      <w:pPr>
        <w:pStyle w:val="Normalwebb"/>
        <w:spacing w:before="74" w:after="74"/>
        <w:rPr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Om du anser att förskolan och kommunen inte fullgör sitt uppdrag enligt Skollagen eller gällande förordningar, då kan du klaga hos Skolinspektionen, som</w:t>
      </w:r>
      <w:r>
        <w:rPr>
          <w:i/>
          <w:iCs/>
          <w:color w:val="333333"/>
          <w:sz w:val="20"/>
          <w:szCs w:val="20"/>
        </w:rPr>
        <w:t xml:space="preserve"> är tillsynsmyndighet för skola och barnomsorg, eller Överklagandenämnden, som är en myndighet som prövar vissa överklagade beslut enligt skollag och grundskoleförordning.</w:t>
      </w:r>
    </w:p>
    <w:p w:rsidR="008E0005" w:rsidRDefault="00BC49AA">
      <w:pPr>
        <w:pStyle w:val="Normalwebb"/>
        <w:spacing w:before="74" w:after="74"/>
        <w:rPr>
          <w:sz w:val="20"/>
          <w:szCs w:val="20"/>
        </w:rPr>
      </w:pPr>
      <w:r>
        <w:rPr>
          <w:i/>
          <w:iCs/>
          <w:color w:val="333333"/>
          <w:sz w:val="20"/>
          <w:szCs w:val="20"/>
        </w:rPr>
        <w:t>Skolinspektionen, Box 23069, 104 35 Stockholm</w:t>
      </w:r>
      <w:r>
        <w:rPr>
          <w:i/>
          <w:iCs/>
          <w:color w:val="333333"/>
          <w:sz w:val="20"/>
          <w:szCs w:val="20"/>
        </w:rPr>
        <w:br/>
      </w:r>
      <w:r>
        <w:rPr>
          <w:i/>
          <w:iCs/>
          <w:color w:val="333333"/>
          <w:sz w:val="20"/>
          <w:szCs w:val="20"/>
        </w:rPr>
        <w:t>Besöksadress: Sveavägen 159</w:t>
      </w:r>
      <w:r>
        <w:rPr>
          <w:i/>
          <w:iCs/>
          <w:color w:val="333333"/>
          <w:sz w:val="20"/>
          <w:szCs w:val="20"/>
        </w:rPr>
        <w:br/>
      </w:r>
      <w:r>
        <w:rPr>
          <w:i/>
          <w:iCs/>
          <w:color w:val="333333"/>
          <w:sz w:val="20"/>
          <w:szCs w:val="20"/>
        </w:rPr>
        <w:t>tel 08/ 58</w:t>
      </w:r>
      <w:r>
        <w:rPr>
          <w:i/>
          <w:iCs/>
          <w:color w:val="333333"/>
          <w:sz w:val="20"/>
          <w:szCs w:val="20"/>
        </w:rPr>
        <w:t>6 080 00</w:t>
      </w:r>
    </w:p>
    <w:p w:rsidR="008E0005" w:rsidRDefault="008E0005">
      <w:pPr>
        <w:pStyle w:val="Standard"/>
        <w:rPr>
          <w:rFonts w:ascii="Arial" w:hAnsi="Arial" w:cs="Arial"/>
          <w:sz w:val="28"/>
          <w:szCs w:val="28"/>
        </w:rPr>
      </w:pPr>
    </w:p>
    <w:p w:rsidR="008E0005" w:rsidRDefault="00BC49AA">
      <w:pPr>
        <w:pStyle w:val="Standard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E000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AA" w:rsidRDefault="00BC49AA">
      <w:pPr>
        <w:spacing w:after="0" w:line="240" w:lineRule="auto"/>
      </w:pPr>
      <w:r>
        <w:separator/>
      </w:r>
    </w:p>
  </w:endnote>
  <w:endnote w:type="continuationSeparator" w:id="0">
    <w:p w:rsidR="00BC49AA" w:rsidRDefault="00BC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AA" w:rsidRDefault="00BC49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9AA" w:rsidRDefault="00BC4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0005"/>
    <w:rsid w:val="008E0005"/>
    <w:rsid w:val="009D11E0"/>
    <w:rsid w:val="00B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2844-415C-4A5E-BCFB-155DC44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estern">
    <w:name w:val="western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Högbo förskola</dc:creator>
  <cp:lastModifiedBy>Högbo förskola</cp:lastModifiedBy>
  <cp:revision>2</cp:revision>
  <cp:lastPrinted>2016-01-19T07:16:00Z</cp:lastPrinted>
  <dcterms:created xsi:type="dcterms:W3CDTF">2016-01-25T10:11:00Z</dcterms:created>
  <dcterms:modified xsi:type="dcterms:W3CDTF">2016-01-25T10:11:00Z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